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45" w:rsidRDefault="009800DD" w:rsidP="0030377D">
      <w:pPr>
        <w:wordWrap w:val="0"/>
        <w:jc w:val="right"/>
        <w:rPr>
          <w:rFonts w:asciiTheme="minorEastAsia" w:hAnsiTheme="minorEastAsia" w:cs="Generic28-Regular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Generic28-Regular" w:hint="eastAsia"/>
          <w:kern w:val="0"/>
          <w:sz w:val="24"/>
          <w:szCs w:val="24"/>
        </w:rPr>
        <w:t>別紙</w:t>
      </w:r>
      <w:r w:rsidR="004A2A6C">
        <w:rPr>
          <w:rFonts w:asciiTheme="minorEastAsia" w:hAnsiTheme="minorEastAsia" w:cs="Generic28-Regular" w:hint="eastAsia"/>
          <w:kern w:val="0"/>
          <w:sz w:val="24"/>
          <w:szCs w:val="24"/>
        </w:rPr>
        <w:t>３</w:t>
      </w:r>
      <w:r w:rsidR="0030377D">
        <w:rPr>
          <w:rFonts w:asciiTheme="minorEastAsia" w:hAnsiTheme="minorEastAsia" w:cs="Generic28-Regular" w:hint="eastAsia"/>
          <w:kern w:val="0"/>
          <w:sz w:val="24"/>
          <w:szCs w:val="24"/>
        </w:rPr>
        <w:t xml:space="preserve">　</w:t>
      </w:r>
    </w:p>
    <w:p w:rsidR="009D061E" w:rsidRPr="00B00A06" w:rsidRDefault="00EF49BA" w:rsidP="0030377D">
      <w:pPr>
        <w:wordWrap w:val="0"/>
        <w:jc w:val="right"/>
        <w:rPr>
          <w:rFonts w:asciiTheme="minorEastAsia" w:hAnsiTheme="minorEastAsia" w:cs="Generic28-Regular"/>
          <w:kern w:val="0"/>
          <w:sz w:val="24"/>
          <w:szCs w:val="24"/>
        </w:rPr>
      </w:pPr>
      <w:r>
        <w:rPr>
          <w:rFonts w:asciiTheme="minorEastAsia" w:hAnsiTheme="minorEastAsia" w:cs="Generic28-Regular" w:hint="eastAsia"/>
          <w:kern w:val="0"/>
          <w:sz w:val="24"/>
          <w:szCs w:val="24"/>
        </w:rPr>
        <w:t xml:space="preserve">令和　</w:t>
      </w:r>
      <w:r w:rsidR="0030377D">
        <w:rPr>
          <w:rFonts w:asciiTheme="minorEastAsia" w:hAnsiTheme="minorEastAsia" w:cs="Generic28-Regular" w:hint="eastAsia"/>
          <w:kern w:val="0"/>
          <w:sz w:val="24"/>
          <w:szCs w:val="24"/>
        </w:rPr>
        <w:t xml:space="preserve">年　月　</w:t>
      </w:r>
      <w:r w:rsidR="00B4450F" w:rsidRPr="00B00A06">
        <w:rPr>
          <w:rFonts w:asciiTheme="minorEastAsia" w:hAnsiTheme="minorEastAsia" w:cs="Generic28-Regular" w:hint="eastAsia"/>
          <w:kern w:val="0"/>
          <w:sz w:val="24"/>
          <w:szCs w:val="24"/>
        </w:rPr>
        <w:t>日</w:t>
      </w:r>
      <w:r w:rsidR="0030377D">
        <w:rPr>
          <w:rFonts w:asciiTheme="minorEastAsia" w:hAnsiTheme="minorEastAsia" w:cs="Generic28-Regular" w:hint="eastAsia"/>
          <w:kern w:val="0"/>
          <w:sz w:val="24"/>
          <w:szCs w:val="24"/>
        </w:rPr>
        <w:t xml:space="preserve">　</w:t>
      </w:r>
    </w:p>
    <w:p w:rsidR="00B4450F" w:rsidRPr="006312A2" w:rsidRDefault="0030377D" w:rsidP="00EF7533">
      <w:pPr>
        <w:jc w:val="center"/>
        <w:rPr>
          <w:rFonts w:asciiTheme="minorEastAsia" w:hAnsiTheme="minorEastAsia" w:cs="Generic28-Regular"/>
          <w:kern w:val="0"/>
          <w:sz w:val="24"/>
          <w:szCs w:val="24"/>
        </w:rPr>
      </w:pPr>
      <w:r>
        <w:rPr>
          <w:rFonts w:asciiTheme="minorEastAsia" w:hAnsiTheme="minorEastAsia" w:cs="Generic28-Regular" w:hint="eastAsia"/>
          <w:kern w:val="0"/>
          <w:sz w:val="24"/>
          <w:szCs w:val="24"/>
        </w:rPr>
        <w:t>特定電源割当</w:t>
      </w:r>
      <w:r w:rsidR="00B4450F"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>証</w:t>
      </w:r>
      <w:r>
        <w:rPr>
          <w:rFonts w:asciiTheme="minorEastAsia" w:hAnsiTheme="minorEastAsia" w:cs="Generic28-Regular" w:hint="eastAsia"/>
          <w:kern w:val="0"/>
          <w:sz w:val="24"/>
          <w:szCs w:val="24"/>
        </w:rPr>
        <w:t>明</w:t>
      </w:r>
      <w:r w:rsidR="00B4450F"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>書</w:t>
      </w:r>
    </w:p>
    <w:p w:rsidR="00B4450F" w:rsidRPr="006312A2" w:rsidRDefault="00B4450F" w:rsidP="00B4450F">
      <w:pPr>
        <w:jc w:val="right"/>
        <w:rPr>
          <w:rFonts w:asciiTheme="minorEastAsia" w:hAnsiTheme="minorEastAsia" w:cs="Generic28-Regular"/>
          <w:kern w:val="0"/>
          <w:sz w:val="24"/>
          <w:szCs w:val="24"/>
        </w:rPr>
      </w:pPr>
    </w:p>
    <w:p w:rsidR="006312A2" w:rsidRDefault="006312A2" w:rsidP="006312A2">
      <w:pPr>
        <w:ind w:leftChars="118" w:left="248" w:firstLineChars="100" w:firstLine="240"/>
        <w:jc w:val="lef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 xml:space="preserve">　</w:t>
      </w:r>
      <w:r w:rsidR="009800DD">
        <w:rPr>
          <w:rFonts w:hAnsi="ＭＳ 明朝" w:hint="eastAsia"/>
          <w:sz w:val="24"/>
          <w:szCs w:val="24"/>
        </w:rPr>
        <w:t>逗子市長</w:t>
      </w:r>
      <w:r w:rsidR="00E455B5">
        <w:rPr>
          <w:rFonts w:hAnsi="ＭＳ 明朝" w:hint="eastAsia"/>
          <w:sz w:val="24"/>
          <w:szCs w:val="24"/>
        </w:rPr>
        <w:t xml:space="preserve">　</w:t>
      </w:r>
      <w:r w:rsidRPr="006312A2">
        <w:rPr>
          <w:rFonts w:hAnsi="ＭＳ 明朝" w:hint="eastAsia"/>
          <w:sz w:val="24"/>
          <w:szCs w:val="24"/>
        </w:rPr>
        <w:t>様</w:t>
      </w:r>
    </w:p>
    <w:p w:rsidR="00E455B5" w:rsidRPr="006312A2" w:rsidRDefault="00D849C1" w:rsidP="006312A2">
      <w:pPr>
        <w:ind w:leftChars="118" w:left="248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（●●●●（</w:t>
      </w:r>
      <w:r w:rsidR="00EC3C48">
        <w:rPr>
          <w:rFonts w:hAnsi="ＭＳ 明朝" w:hint="eastAsia"/>
          <w:sz w:val="24"/>
          <w:szCs w:val="24"/>
        </w:rPr>
        <w:t>需要</w:t>
      </w:r>
      <w:r w:rsidR="00E455B5">
        <w:rPr>
          <w:rFonts w:hAnsi="ＭＳ 明朝" w:hint="eastAsia"/>
          <w:sz w:val="24"/>
          <w:szCs w:val="24"/>
        </w:rPr>
        <w:t>場所名））</w:t>
      </w:r>
    </w:p>
    <w:p w:rsidR="006312A2" w:rsidRPr="006312A2" w:rsidRDefault="006312A2" w:rsidP="006312A2">
      <w:pPr>
        <w:wordWrap w:val="0"/>
        <w:spacing w:beforeLines="200" w:before="720"/>
        <w:ind w:leftChars="-9" w:left="-19" w:firstLineChars="100" w:firstLine="240"/>
        <w:jc w:val="righ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 xml:space="preserve">住所　　　　　　　　　　　　　　</w:t>
      </w:r>
      <w:r w:rsidR="0030377D">
        <w:rPr>
          <w:rFonts w:hAnsi="ＭＳ 明朝" w:hint="eastAsia"/>
          <w:sz w:val="24"/>
          <w:szCs w:val="24"/>
        </w:rPr>
        <w:t xml:space="preserve">　</w:t>
      </w:r>
    </w:p>
    <w:p w:rsidR="006312A2" w:rsidRPr="006312A2" w:rsidRDefault="006312A2" w:rsidP="006312A2">
      <w:pPr>
        <w:wordWrap w:val="0"/>
        <w:ind w:leftChars="-9" w:left="-19" w:firstLineChars="100" w:firstLine="240"/>
        <w:jc w:val="righ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 xml:space="preserve">商号　　　　　　　　　　　　　　</w:t>
      </w:r>
      <w:r w:rsidR="0030377D">
        <w:rPr>
          <w:rFonts w:hAnsi="ＭＳ 明朝" w:hint="eastAsia"/>
          <w:sz w:val="24"/>
          <w:szCs w:val="24"/>
        </w:rPr>
        <w:t xml:space="preserve">　</w:t>
      </w:r>
    </w:p>
    <w:p w:rsidR="006312A2" w:rsidRPr="006312A2" w:rsidRDefault="006312A2" w:rsidP="0030377D">
      <w:pPr>
        <w:wordWrap w:val="0"/>
        <w:ind w:leftChars="-9" w:left="-19" w:firstLineChars="100" w:firstLine="240"/>
        <w:jc w:val="righ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>代表者名　　　　　　　　　　　印</w:t>
      </w:r>
      <w:r w:rsidR="0030377D">
        <w:rPr>
          <w:rFonts w:hAnsi="ＭＳ 明朝" w:hint="eastAsia"/>
          <w:sz w:val="24"/>
          <w:szCs w:val="24"/>
        </w:rPr>
        <w:t xml:space="preserve">　</w:t>
      </w:r>
    </w:p>
    <w:p w:rsidR="006312A2" w:rsidRPr="006312A2" w:rsidRDefault="006312A2" w:rsidP="006312A2">
      <w:pPr>
        <w:wordWrap w:val="0"/>
        <w:ind w:leftChars="-9" w:left="-19" w:firstLineChars="100" w:firstLine="240"/>
        <w:jc w:val="righ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 xml:space="preserve">担当者名　　　　　　　　　　　　</w:t>
      </w:r>
      <w:r w:rsidR="0030377D">
        <w:rPr>
          <w:rFonts w:hAnsi="ＭＳ 明朝" w:hint="eastAsia"/>
          <w:sz w:val="24"/>
          <w:szCs w:val="24"/>
        </w:rPr>
        <w:t xml:space="preserve">　</w:t>
      </w:r>
    </w:p>
    <w:p w:rsidR="006312A2" w:rsidRPr="006312A2" w:rsidRDefault="006312A2" w:rsidP="006312A2">
      <w:pPr>
        <w:wordWrap w:val="0"/>
        <w:ind w:leftChars="-9" w:left="-19" w:firstLineChars="100" w:firstLine="240"/>
        <w:jc w:val="righ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 xml:space="preserve">電話番号　　　　　　　　　　　　</w:t>
      </w:r>
      <w:r w:rsidR="0030377D">
        <w:rPr>
          <w:rFonts w:hAnsi="ＭＳ 明朝" w:hint="eastAsia"/>
          <w:sz w:val="24"/>
          <w:szCs w:val="24"/>
        </w:rPr>
        <w:t xml:space="preserve">　</w:t>
      </w:r>
    </w:p>
    <w:p w:rsidR="006312A2" w:rsidRPr="006312A2" w:rsidRDefault="006312A2" w:rsidP="006312A2">
      <w:pPr>
        <w:wordWrap w:val="0"/>
        <w:ind w:leftChars="-9" w:left="-19" w:firstLineChars="100" w:firstLine="240"/>
        <w:jc w:val="right"/>
        <w:rPr>
          <w:rFonts w:hAnsi="ＭＳ 明朝"/>
          <w:sz w:val="24"/>
          <w:szCs w:val="24"/>
        </w:rPr>
      </w:pPr>
      <w:r w:rsidRPr="006312A2">
        <w:rPr>
          <w:rFonts w:hAnsi="ＭＳ 明朝" w:hint="eastAsia"/>
          <w:sz w:val="24"/>
          <w:szCs w:val="24"/>
        </w:rPr>
        <w:t xml:space="preserve">ＦＡＸ番号　　　　　　　　　　　</w:t>
      </w:r>
      <w:r w:rsidR="0030377D">
        <w:rPr>
          <w:rFonts w:hAnsi="ＭＳ 明朝" w:hint="eastAsia"/>
          <w:sz w:val="24"/>
          <w:szCs w:val="24"/>
        </w:rPr>
        <w:t xml:space="preserve">　</w:t>
      </w:r>
    </w:p>
    <w:p w:rsidR="006312A2" w:rsidRPr="006312A2" w:rsidRDefault="006312A2" w:rsidP="00B4450F">
      <w:pPr>
        <w:jc w:val="right"/>
        <w:rPr>
          <w:rFonts w:asciiTheme="minorEastAsia" w:hAnsiTheme="minorEastAsia" w:cs="Generic28-Regular"/>
          <w:kern w:val="0"/>
          <w:sz w:val="24"/>
          <w:szCs w:val="24"/>
        </w:rPr>
      </w:pPr>
    </w:p>
    <w:p w:rsidR="00B4450F" w:rsidRPr="006312A2" w:rsidRDefault="00B4450F" w:rsidP="00B4450F">
      <w:pPr>
        <w:jc w:val="right"/>
        <w:rPr>
          <w:rFonts w:asciiTheme="minorEastAsia" w:hAnsiTheme="minorEastAsia" w:cs="Generic28-Regular"/>
          <w:kern w:val="0"/>
          <w:sz w:val="24"/>
          <w:szCs w:val="24"/>
        </w:rPr>
      </w:pPr>
    </w:p>
    <w:p w:rsidR="00B4450F" w:rsidRPr="00B00A06" w:rsidRDefault="00B4450F" w:rsidP="00B4450F">
      <w:pPr>
        <w:autoSpaceDE w:val="0"/>
        <w:autoSpaceDN w:val="0"/>
        <w:adjustRightInd w:val="0"/>
        <w:jc w:val="left"/>
        <w:rPr>
          <w:rFonts w:asciiTheme="minorEastAsia" w:hAnsiTheme="minorEastAsia" w:cs="Generic28-Regular"/>
          <w:kern w:val="0"/>
          <w:sz w:val="24"/>
          <w:szCs w:val="24"/>
        </w:rPr>
      </w:pPr>
      <w:r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 xml:space="preserve">　</w:t>
      </w:r>
      <w:r w:rsidR="00AF1C58">
        <w:rPr>
          <w:rFonts w:asciiTheme="minorEastAsia" w:hAnsiTheme="minorEastAsia" w:cs="Generic28-Regular" w:hint="eastAsia"/>
          <w:kern w:val="0"/>
          <w:sz w:val="24"/>
          <w:szCs w:val="24"/>
        </w:rPr>
        <w:t>令和</w:t>
      </w:r>
      <w:r w:rsidR="006312A2">
        <w:rPr>
          <w:rFonts w:asciiTheme="minorEastAsia" w:hAnsiTheme="minorEastAsia" w:cs="Generic28-Regular" w:hint="eastAsia"/>
          <w:kern w:val="0"/>
          <w:sz w:val="24"/>
          <w:szCs w:val="24"/>
        </w:rPr>
        <w:t>〇</w:t>
      </w:r>
      <w:r w:rsidR="00AF1C58">
        <w:rPr>
          <w:rFonts w:asciiTheme="minorEastAsia" w:hAnsiTheme="minorEastAsia" w:cs="Generic28-Regular" w:hint="eastAsia"/>
          <w:kern w:val="0"/>
          <w:sz w:val="24"/>
          <w:szCs w:val="24"/>
        </w:rPr>
        <w:t>年○月</w:t>
      </w:r>
      <w:r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>に</w:t>
      </w:r>
      <w:r w:rsidR="00AF1C58">
        <w:rPr>
          <w:rFonts w:asciiTheme="minorEastAsia" w:hAnsiTheme="minorEastAsia" w:cs="Generic28-Regular" w:hint="eastAsia"/>
          <w:kern w:val="0"/>
          <w:sz w:val="24"/>
          <w:szCs w:val="24"/>
        </w:rPr>
        <w:t>、</w:t>
      </w:r>
      <w:r w:rsidR="00A074AE">
        <w:rPr>
          <w:rFonts w:asciiTheme="minorEastAsia" w:hAnsiTheme="minorEastAsia" w:cs="Generic28-Regular" w:hint="eastAsia"/>
          <w:kern w:val="0"/>
          <w:sz w:val="24"/>
          <w:szCs w:val="24"/>
        </w:rPr>
        <w:t>次</w:t>
      </w:r>
      <w:r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>のとおり●●●●</w:t>
      </w:r>
      <w:r w:rsidR="00D849C1">
        <w:rPr>
          <w:rFonts w:hAnsi="ＭＳ 明朝" w:hint="eastAsia"/>
          <w:sz w:val="24"/>
          <w:szCs w:val="24"/>
        </w:rPr>
        <w:t>（</w:t>
      </w:r>
      <w:r w:rsidR="00EC3C48">
        <w:rPr>
          <w:rFonts w:hAnsi="ＭＳ 明朝" w:hint="eastAsia"/>
          <w:sz w:val="24"/>
          <w:szCs w:val="24"/>
        </w:rPr>
        <w:t>需要</w:t>
      </w:r>
      <w:r w:rsidR="00E455B5">
        <w:rPr>
          <w:rFonts w:hAnsi="ＭＳ 明朝" w:hint="eastAsia"/>
          <w:sz w:val="24"/>
          <w:szCs w:val="24"/>
        </w:rPr>
        <w:t>場所名）</w:t>
      </w:r>
      <w:r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>に</w:t>
      </w:r>
      <w:r w:rsidR="0030377D">
        <w:rPr>
          <w:rFonts w:asciiTheme="minorEastAsia" w:hAnsiTheme="minorEastAsia" w:cs="Generic28-Regular" w:hint="eastAsia"/>
          <w:kern w:val="0"/>
          <w:sz w:val="24"/>
          <w:szCs w:val="24"/>
        </w:rPr>
        <w:t>再生可能エネルギー</w:t>
      </w:r>
      <w:r w:rsidRPr="006312A2">
        <w:rPr>
          <w:rFonts w:asciiTheme="minorEastAsia" w:hAnsiTheme="minorEastAsia" w:cs="Generic28-Regular" w:hint="eastAsia"/>
          <w:kern w:val="0"/>
          <w:sz w:val="24"/>
          <w:szCs w:val="24"/>
        </w:rPr>
        <w:t>電力を供給したことをここに証する。</w:t>
      </w:r>
      <w:r w:rsidRPr="00B00A06">
        <w:rPr>
          <w:rFonts w:asciiTheme="minorEastAsia" w:hAnsiTheme="minorEastAsia" w:cs="Generic28-Regular" w:hint="eastAsia"/>
          <w:kern w:val="0"/>
          <w:sz w:val="24"/>
          <w:szCs w:val="24"/>
        </w:rPr>
        <w:t>また、供給元電源情報に</w:t>
      </w:r>
      <w:r w:rsidR="00EF49BA">
        <w:rPr>
          <w:rFonts w:asciiTheme="minorEastAsia" w:hAnsiTheme="minorEastAsia" w:cs="Generic28-Regular" w:hint="eastAsia"/>
          <w:kern w:val="0"/>
          <w:sz w:val="24"/>
          <w:szCs w:val="24"/>
        </w:rPr>
        <w:t>記載の供給</w:t>
      </w:r>
      <w:r w:rsidR="0030377D">
        <w:rPr>
          <w:rFonts w:asciiTheme="minorEastAsia" w:hAnsiTheme="minorEastAsia" w:cs="Generic28-Regular" w:hint="eastAsia"/>
          <w:kern w:val="0"/>
          <w:sz w:val="24"/>
          <w:szCs w:val="24"/>
        </w:rPr>
        <w:t>電力量に係る環境価値について、●●●●</w:t>
      </w:r>
      <w:r w:rsidR="00D849C1">
        <w:rPr>
          <w:rFonts w:hAnsi="ＭＳ 明朝" w:hint="eastAsia"/>
          <w:sz w:val="24"/>
          <w:szCs w:val="24"/>
        </w:rPr>
        <w:t>（</w:t>
      </w:r>
      <w:r w:rsidR="00EC3C48">
        <w:rPr>
          <w:rFonts w:hAnsi="ＭＳ 明朝" w:hint="eastAsia"/>
          <w:sz w:val="24"/>
          <w:szCs w:val="24"/>
        </w:rPr>
        <w:t>需要</w:t>
      </w:r>
      <w:r w:rsidR="00E455B5">
        <w:rPr>
          <w:rFonts w:hAnsi="ＭＳ 明朝" w:hint="eastAsia"/>
          <w:sz w:val="24"/>
          <w:szCs w:val="24"/>
        </w:rPr>
        <w:t>場所名）</w:t>
      </w:r>
      <w:r w:rsidR="0030377D">
        <w:rPr>
          <w:rFonts w:asciiTheme="minorEastAsia" w:hAnsiTheme="minorEastAsia" w:cs="Generic28-Regular" w:hint="eastAsia"/>
          <w:kern w:val="0"/>
          <w:sz w:val="24"/>
          <w:szCs w:val="24"/>
        </w:rPr>
        <w:t>に移転したこと及び</w:t>
      </w:r>
      <w:r w:rsidRPr="00B00A06">
        <w:rPr>
          <w:rFonts w:asciiTheme="minorEastAsia" w:hAnsiTheme="minorEastAsia" w:cs="Generic28-Regular" w:hint="eastAsia"/>
          <w:kern w:val="0"/>
          <w:sz w:val="24"/>
          <w:szCs w:val="24"/>
        </w:rPr>
        <w:t>いかなる第三者へも移転されていないことをここに証する。</w:t>
      </w:r>
    </w:p>
    <w:p w:rsidR="00B4450F" w:rsidRPr="00B00A06" w:rsidRDefault="00B4450F" w:rsidP="00B4450F">
      <w:pPr>
        <w:jc w:val="left"/>
        <w:rPr>
          <w:rFonts w:asciiTheme="minorEastAsia" w:hAnsiTheme="minorEastAsia" w:cs="Generic28-Regular"/>
          <w:kern w:val="0"/>
          <w:sz w:val="24"/>
          <w:szCs w:val="24"/>
        </w:rPr>
      </w:pPr>
    </w:p>
    <w:p w:rsidR="00964B41" w:rsidRDefault="00EF7533" w:rsidP="00EF7533">
      <w:pPr>
        <w:ind w:right="1200"/>
        <w:rPr>
          <w:rFonts w:asciiTheme="minorEastAsia" w:hAnsiTheme="minorEastAsia" w:cs="Generic28-Regular"/>
          <w:kern w:val="0"/>
          <w:sz w:val="24"/>
          <w:szCs w:val="24"/>
        </w:rPr>
      </w:pPr>
      <w:r>
        <w:rPr>
          <w:rFonts w:asciiTheme="minorEastAsia" w:hAnsiTheme="minorEastAsia" w:cs="Generic28-Regular" w:hint="eastAsia"/>
          <w:kern w:val="0"/>
          <w:sz w:val="24"/>
          <w:szCs w:val="24"/>
        </w:rPr>
        <w:t>【供給期間】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EF7533" w:rsidRPr="00EF49BA" w:rsidTr="00EF49BA">
        <w:tc>
          <w:tcPr>
            <w:tcW w:w="1980" w:type="dxa"/>
          </w:tcPr>
          <w:p w:rsidR="00EF7533" w:rsidRDefault="00EF7533" w:rsidP="00A074AE">
            <w:pPr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供給期間</w:t>
            </w:r>
          </w:p>
        </w:tc>
        <w:tc>
          <w:tcPr>
            <w:tcW w:w="4678" w:type="dxa"/>
          </w:tcPr>
          <w:p w:rsidR="00EF7533" w:rsidRDefault="00EF49BA" w:rsidP="00361940">
            <w:pPr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令和　年</w:t>
            </w:r>
            <w:r w:rsidR="00EF7533"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 xml:space="preserve">　月　～</w:t>
            </w: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令和　年</w:t>
            </w:r>
            <w:r w:rsidR="00EF7533"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 xml:space="preserve">　月</w:t>
            </w:r>
          </w:p>
        </w:tc>
      </w:tr>
    </w:tbl>
    <w:p w:rsidR="00EF7533" w:rsidRDefault="00EF7533" w:rsidP="00EF7533">
      <w:pPr>
        <w:ind w:right="1200"/>
        <w:rPr>
          <w:rFonts w:asciiTheme="minorEastAsia" w:hAnsiTheme="minorEastAsia" w:cs="Generic28-Regular"/>
          <w:kern w:val="0"/>
          <w:sz w:val="24"/>
          <w:szCs w:val="24"/>
        </w:rPr>
      </w:pPr>
    </w:p>
    <w:p w:rsidR="00EF7533" w:rsidRDefault="00EF7533" w:rsidP="00EF7533">
      <w:pPr>
        <w:ind w:right="1200"/>
        <w:rPr>
          <w:rFonts w:asciiTheme="minorEastAsia" w:hAnsiTheme="minorEastAsia" w:cs="Generic28-Regular"/>
          <w:kern w:val="0"/>
          <w:sz w:val="24"/>
          <w:szCs w:val="24"/>
        </w:rPr>
      </w:pPr>
      <w:r>
        <w:rPr>
          <w:rFonts w:asciiTheme="minorEastAsia" w:hAnsiTheme="minorEastAsia" w:cs="Generic28-Regular" w:hint="eastAsia"/>
          <w:kern w:val="0"/>
          <w:sz w:val="24"/>
          <w:szCs w:val="24"/>
        </w:rPr>
        <w:t>【供給元電源情報】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835"/>
      </w:tblGrid>
      <w:tr w:rsidR="005412F8" w:rsidTr="005412F8">
        <w:tc>
          <w:tcPr>
            <w:tcW w:w="1555" w:type="dxa"/>
          </w:tcPr>
          <w:p w:rsidR="005412F8" w:rsidRDefault="005412F8" w:rsidP="00361940">
            <w:pPr>
              <w:ind w:right="-199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供給元発電所</w:t>
            </w:r>
          </w:p>
          <w:p w:rsidR="00906D80" w:rsidRDefault="00F86BE1" w:rsidP="00361940">
            <w:pPr>
              <w:ind w:right="-199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(</w:t>
            </w:r>
            <w:r w:rsidR="00906D80"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設備ID</w:t>
            </w: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412F8" w:rsidRDefault="005412F8" w:rsidP="00361940">
            <w:pPr>
              <w:ind w:right="147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="147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="147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</w:tr>
      <w:tr w:rsidR="005412F8" w:rsidTr="005412F8">
        <w:tc>
          <w:tcPr>
            <w:tcW w:w="1555" w:type="dxa"/>
          </w:tcPr>
          <w:p w:rsidR="005412F8" w:rsidRDefault="005412F8" w:rsidP="00361940">
            <w:pPr>
              <w:jc w:val="left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発電所住所</w:t>
            </w:r>
          </w:p>
        </w:tc>
        <w:tc>
          <w:tcPr>
            <w:tcW w:w="2835" w:type="dxa"/>
          </w:tcPr>
          <w:p w:rsidR="005412F8" w:rsidRDefault="005412F8" w:rsidP="00361940">
            <w:pPr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</w:tr>
      <w:tr w:rsidR="005412F8" w:rsidTr="005412F8">
        <w:tc>
          <w:tcPr>
            <w:tcW w:w="1555" w:type="dxa"/>
          </w:tcPr>
          <w:p w:rsidR="005412F8" w:rsidRDefault="005412F8" w:rsidP="00361940">
            <w:pPr>
              <w:ind w:right="-72"/>
              <w:jc w:val="left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発電方法</w:t>
            </w:r>
          </w:p>
        </w:tc>
        <w:tc>
          <w:tcPr>
            <w:tcW w:w="2835" w:type="dxa"/>
          </w:tcPr>
          <w:p w:rsidR="005412F8" w:rsidRDefault="005412F8" w:rsidP="00361940">
            <w:pPr>
              <w:ind w:rightChars="-65" w:right="-136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Chars="-65" w:right="-136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Chars="-65" w:right="-136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</w:tr>
      <w:tr w:rsidR="005412F8" w:rsidTr="005412F8">
        <w:tc>
          <w:tcPr>
            <w:tcW w:w="1555" w:type="dxa"/>
          </w:tcPr>
          <w:p w:rsidR="005412F8" w:rsidRDefault="005412F8" w:rsidP="00361940">
            <w:pPr>
              <w:ind w:right="70"/>
              <w:jc w:val="left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供給電力量(</w:t>
            </w:r>
            <w:r>
              <w:rPr>
                <w:rFonts w:asciiTheme="minorEastAsia" w:hAnsiTheme="minorEastAsia" w:cs="Generic28-Regular"/>
                <w:kern w:val="0"/>
                <w:sz w:val="24"/>
                <w:szCs w:val="24"/>
              </w:rPr>
              <w:t>kWh</w:t>
            </w: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412F8" w:rsidRDefault="005412F8" w:rsidP="00361940">
            <w:pPr>
              <w:ind w:right="-279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="-279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="-279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</w:tr>
      <w:tr w:rsidR="005412F8" w:rsidTr="005412F8">
        <w:tc>
          <w:tcPr>
            <w:tcW w:w="1555" w:type="dxa"/>
          </w:tcPr>
          <w:p w:rsidR="005412F8" w:rsidRDefault="005412F8" w:rsidP="00361940">
            <w:pPr>
              <w:ind w:right="-72"/>
              <w:jc w:val="left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証書による環境価値移転量(</w:t>
            </w:r>
            <w:r>
              <w:rPr>
                <w:rFonts w:asciiTheme="minorEastAsia" w:hAnsiTheme="minorEastAsia" w:cs="Generic28-Regular"/>
                <w:kern w:val="0"/>
                <w:sz w:val="24"/>
                <w:szCs w:val="24"/>
              </w:rPr>
              <w:t>kWh</w:t>
            </w: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412F8" w:rsidRDefault="005412F8" w:rsidP="00361940">
            <w:pPr>
              <w:ind w:rightChars="2" w:right="4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Chars="2" w:right="4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2F8" w:rsidRDefault="005412F8" w:rsidP="00361940">
            <w:pPr>
              <w:ind w:rightChars="2" w:right="4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</w:p>
        </w:tc>
      </w:tr>
    </w:tbl>
    <w:p w:rsidR="00EF7533" w:rsidRDefault="00EF7533" w:rsidP="00EF7533">
      <w:pPr>
        <w:ind w:right="1200"/>
        <w:rPr>
          <w:rFonts w:asciiTheme="minorEastAsia" w:hAnsiTheme="minorEastAsia" w:cs="Generic28-Regular"/>
          <w:kern w:val="0"/>
          <w:sz w:val="24"/>
          <w:szCs w:val="24"/>
        </w:rPr>
      </w:pPr>
    </w:p>
    <w:p w:rsidR="00EF7533" w:rsidRDefault="00EF7533" w:rsidP="00EF7533">
      <w:pPr>
        <w:ind w:right="1200"/>
        <w:rPr>
          <w:rFonts w:asciiTheme="minorEastAsia" w:hAnsiTheme="minorEastAsia" w:cs="Generic28-Regular"/>
          <w:kern w:val="0"/>
          <w:sz w:val="24"/>
          <w:szCs w:val="24"/>
        </w:rPr>
      </w:pPr>
      <w:r w:rsidRPr="00EF7533">
        <w:rPr>
          <w:rFonts w:asciiTheme="minorEastAsia" w:hAnsiTheme="minorEastAsia" w:cs="Generic28-Regular" w:hint="eastAsia"/>
          <w:kern w:val="0"/>
          <w:sz w:val="24"/>
          <w:szCs w:val="24"/>
        </w:rPr>
        <w:t>【供給電力量に占める再生可能エネルギー電力量の比率】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EF7533" w:rsidTr="005A0496">
        <w:tc>
          <w:tcPr>
            <w:tcW w:w="1980" w:type="dxa"/>
          </w:tcPr>
          <w:p w:rsidR="00EF7533" w:rsidRDefault="005A0496" w:rsidP="00A074AE">
            <w:pPr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比率</w:t>
            </w:r>
          </w:p>
        </w:tc>
        <w:tc>
          <w:tcPr>
            <w:tcW w:w="2835" w:type="dxa"/>
          </w:tcPr>
          <w:p w:rsidR="00EF7533" w:rsidRDefault="00A074AE" w:rsidP="005A0496">
            <w:pPr>
              <w:ind w:right="34"/>
              <w:jc w:val="center"/>
              <w:rPr>
                <w:rFonts w:asciiTheme="minorEastAsia" w:hAnsiTheme="minorEastAsia" w:cs="Generic28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100</w:t>
            </w:r>
            <w:r w:rsidR="00EF7533" w:rsidRPr="00EF7533">
              <w:rPr>
                <w:rFonts w:asciiTheme="minorEastAsia" w:hAnsiTheme="minorEastAsia" w:cs="Generic28-Regular" w:hint="eastAsia"/>
                <w:kern w:val="0"/>
                <w:sz w:val="24"/>
                <w:szCs w:val="24"/>
              </w:rPr>
              <w:t>％</w:t>
            </w:r>
          </w:p>
        </w:tc>
      </w:tr>
    </w:tbl>
    <w:p w:rsidR="00EF7533" w:rsidRPr="00964B41" w:rsidRDefault="00EF7533" w:rsidP="00EF7533">
      <w:pPr>
        <w:ind w:right="1200"/>
        <w:rPr>
          <w:rFonts w:asciiTheme="minorEastAsia" w:hAnsiTheme="minorEastAsia" w:cs="Generic28-Regular"/>
          <w:kern w:val="0"/>
          <w:sz w:val="24"/>
          <w:szCs w:val="24"/>
        </w:rPr>
      </w:pPr>
    </w:p>
    <w:sectPr w:rsidR="00EF7533" w:rsidRPr="00964B41" w:rsidSect="00EF75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1A" w:rsidRDefault="000F491A" w:rsidP="005412F8">
      <w:r>
        <w:separator/>
      </w:r>
    </w:p>
  </w:endnote>
  <w:endnote w:type="continuationSeparator" w:id="0">
    <w:p w:rsidR="000F491A" w:rsidRDefault="000F491A" w:rsidP="005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8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1A" w:rsidRDefault="000F491A" w:rsidP="005412F8">
      <w:r>
        <w:separator/>
      </w:r>
    </w:p>
  </w:footnote>
  <w:footnote w:type="continuationSeparator" w:id="0">
    <w:p w:rsidR="000F491A" w:rsidRDefault="000F491A" w:rsidP="0054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0F"/>
    <w:rsid w:val="000F491A"/>
    <w:rsid w:val="0012722F"/>
    <w:rsid w:val="002D40B2"/>
    <w:rsid w:val="0030377D"/>
    <w:rsid w:val="00361940"/>
    <w:rsid w:val="004A2A6C"/>
    <w:rsid w:val="005412F8"/>
    <w:rsid w:val="00567403"/>
    <w:rsid w:val="005A0496"/>
    <w:rsid w:val="005C4E3F"/>
    <w:rsid w:val="00601B27"/>
    <w:rsid w:val="006312A2"/>
    <w:rsid w:val="00906D80"/>
    <w:rsid w:val="00964B41"/>
    <w:rsid w:val="009800DD"/>
    <w:rsid w:val="009D061E"/>
    <w:rsid w:val="00A074AE"/>
    <w:rsid w:val="00AF1C58"/>
    <w:rsid w:val="00B00A06"/>
    <w:rsid w:val="00B4450F"/>
    <w:rsid w:val="00BB5A45"/>
    <w:rsid w:val="00D849C1"/>
    <w:rsid w:val="00E455B5"/>
    <w:rsid w:val="00EC3C48"/>
    <w:rsid w:val="00EF49BA"/>
    <w:rsid w:val="00EF7533"/>
    <w:rsid w:val="00F86BE1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EC71A-41CB-4DD9-8F52-C75E2E5F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50F"/>
  </w:style>
  <w:style w:type="character" w:customStyle="1" w:styleId="a4">
    <w:name w:val="日付 (文字)"/>
    <w:basedOn w:val="a0"/>
    <w:link w:val="a3"/>
    <w:uiPriority w:val="99"/>
    <w:semiHidden/>
    <w:rsid w:val="00B4450F"/>
  </w:style>
  <w:style w:type="table" w:styleId="a5">
    <w:name w:val="Table Grid"/>
    <w:basedOn w:val="a1"/>
    <w:uiPriority w:val="39"/>
    <w:rsid w:val="00B4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64B4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4B4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64B41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4B4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4B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B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412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412F8"/>
  </w:style>
  <w:style w:type="paragraph" w:styleId="af">
    <w:name w:val="footer"/>
    <w:basedOn w:val="a"/>
    <w:link w:val="af0"/>
    <w:uiPriority w:val="99"/>
    <w:unhideWhenUsed/>
    <w:rsid w:val="005412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4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BC18-C5FB-4198-AF0E-5BF6D822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くりやま</cp:lastModifiedBy>
  <cp:revision>22</cp:revision>
  <dcterms:created xsi:type="dcterms:W3CDTF">2020-06-01T04:09:00Z</dcterms:created>
  <dcterms:modified xsi:type="dcterms:W3CDTF">2024-04-12T03:36:00Z</dcterms:modified>
</cp:coreProperties>
</file>