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37" w:rsidRDefault="00453937" w:rsidP="005578C5">
      <w:pPr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</w:p>
    <w:p w:rsidR="00453937" w:rsidRDefault="00453937" w:rsidP="00453937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453937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2634" w:id="1191938560"/>
        </w:rPr>
        <w:t>指定催しの指定依頼</w:t>
      </w:r>
      <w:r w:rsidRPr="00453937">
        <w:rPr>
          <w:rFonts w:ascii="ＭＳ 明朝" w:eastAsia="ＭＳ 明朝" w:hAnsi="ＭＳ 明朝" w:hint="eastAsia"/>
          <w:kern w:val="0"/>
          <w:sz w:val="24"/>
          <w:szCs w:val="24"/>
          <w:fitText w:val="2634" w:id="1191938560"/>
        </w:rPr>
        <w:t>書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453937">
        <w:rPr>
          <w:rFonts w:ascii="ＭＳ 明朝" w:eastAsia="ＭＳ 明朝" w:hAnsi="ＭＳ 明朝" w:hint="eastAsia"/>
          <w:spacing w:val="84"/>
          <w:kern w:val="0"/>
          <w:szCs w:val="21"/>
          <w:fitText w:val="2100" w:id="1191938561"/>
        </w:rPr>
        <w:t>逗子市消防</w:t>
      </w:r>
      <w:r w:rsidRPr="00453937">
        <w:rPr>
          <w:rFonts w:ascii="ＭＳ 明朝" w:eastAsia="ＭＳ 明朝" w:hAnsi="ＭＳ 明朝" w:hint="eastAsia"/>
          <w:kern w:val="0"/>
          <w:szCs w:val="21"/>
          <w:fitText w:val="2100" w:id="1191938561"/>
        </w:rPr>
        <w:t>長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依頼者（主催者）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住所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（電話　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）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氏名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逗子市火災予防条例第42条の２の規定に基づき、次の催しを指定催しとして指定することを依頼いたします。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4"/>
        <w:gridCol w:w="6458"/>
      </w:tblGrid>
      <w:tr w:rsidR="00453937" w:rsidTr="00475CBA">
        <w:trPr>
          <w:trHeight w:val="62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7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催しの名称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7" w:rsidRPr="00C01A92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53937" w:rsidTr="00475CBA">
        <w:trPr>
          <w:trHeight w:val="62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7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催しの開催場所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7" w:rsidRPr="00C01A92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53937" w:rsidTr="00475CBA">
        <w:trPr>
          <w:trHeight w:val="61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7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催しの開催期間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7" w:rsidRPr="00C01A92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53937" w:rsidTr="00475CBA">
        <w:trPr>
          <w:trHeight w:val="61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7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露店等の出店数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7" w:rsidRPr="00C01A92" w:rsidRDefault="00453937" w:rsidP="00475CBA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53937" w:rsidTr="00475CBA">
        <w:trPr>
          <w:trHeight w:val="61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7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その他必要事項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7" w:rsidRPr="00C01A92" w:rsidRDefault="00453937" w:rsidP="00475CBA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:rsidR="00453937" w:rsidRDefault="00453937" w:rsidP="00453937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53937" w:rsidRDefault="00453937" w:rsidP="00453937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　考</w:t>
      </w:r>
    </w:p>
    <w:p w:rsidR="00453937" w:rsidRDefault="00453937" w:rsidP="00453937">
      <w:pPr>
        <w:ind w:firstLineChars="100" w:firstLine="210"/>
      </w:pPr>
      <w:r>
        <w:rPr>
          <w:rFonts w:ascii="ＭＳ 明朝" w:eastAsia="ＭＳ 明朝" w:hAnsi="ＭＳ 明朝" w:hint="eastAsia"/>
          <w:kern w:val="0"/>
          <w:szCs w:val="21"/>
        </w:rPr>
        <w:t>火災予防上必要な業務に関する計画書は、催しを開催する日の14日前までに消防長に提出します。</w:t>
      </w:r>
    </w:p>
    <w:p w:rsidR="00453937" w:rsidRPr="00453937" w:rsidRDefault="00453937" w:rsidP="00C01A92">
      <w:pPr>
        <w:ind w:firstLineChars="100" w:firstLine="210"/>
      </w:pPr>
    </w:p>
    <w:sectPr w:rsidR="00453937" w:rsidRPr="00453937" w:rsidSect="00D83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2"/>
    <w:rsid w:val="0000013C"/>
    <w:rsid w:val="00453937"/>
    <w:rsid w:val="005578C5"/>
    <w:rsid w:val="00C01A92"/>
    <w:rsid w:val="00D715C3"/>
    <w:rsid w:val="00D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9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D9C2-A382-498E-B015-EFEF542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setup</cp:lastModifiedBy>
  <cp:revision>2</cp:revision>
  <cp:lastPrinted>2016-07-01T05:11:00Z</cp:lastPrinted>
  <dcterms:created xsi:type="dcterms:W3CDTF">2018-09-07T02:13:00Z</dcterms:created>
  <dcterms:modified xsi:type="dcterms:W3CDTF">2018-09-07T02:13:00Z</dcterms:modified>
</cp:coreProperties>
</file>